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F6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6" w:afterLines="4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shd w:val="clear" w:color="auto" w:fill="auto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shd w:val="clear" w:color="auto" w:fill="auto"/>
          <w:lang w:val="en-US" w:eastAsia="zh-CN"/>
        </w:rPr>
        <w:t>教育系统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shd w:val="clear" w:color="auto" w:fill="auto"/>
        </w:rPr>
        <w:t>揭榜挂帅项目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shd w:val="clear" w:color="auto" w:fill="auto"/>
          <w:lang w:eastAsia="zh-CN"/>
        </w:rPr>
        <w:t>三</w:t>
      </w:r>
    </w:p>
    <w:p w14:paraId="6D22BB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项目名称：‌家校社协同育人模式构建</w:t>
      </w:r>
    </w:p>
    <w:p w14:paraId="287959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项目类型：社会事业类（‌教育教学改革）</w:t>
      </w:r>
      <w:bookmarkStart w:id="0" w:name="_GoBack"/>
      <w:bookmarkEnd w:id="0"/>
    </w:p>
    <w:p w14:paraId="7A6CF4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1.研究内容</w:t>
      </w:r>
    </w:p>
    <w:p w14:paraId="49CDDE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当前，家校沟通形式单一、家庭教育能力参差、社会资源利用不足，三方合力薄弱。本项目着力补齐协同短板，构建"三位一体"全方位育人格局。优化家长学校、家长会、家访体系，搭建线上线下双向平台；推行短视频家教指导，开展"家长课堂""周末妈妈送温暖"等活动，增强家校联系实效，健全常态化共育机制；围绕行为规范、心理健康、感恩励志等主题，开发家校共育微课程，提升家庭教育专业性，打造特色共育课程；联动社区、新时代文明实践站、爱国主义教育基地、法治教育基地等，开展研学实践、法治宣讲、志愿服务，构建"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政府统筹、部门协作、学校主导、家庭尽责、社会参与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"的育人体系。</w:t>
      </w:r>
    </w:p>
    <w:p w14:paraId="719EF4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2.考核指标</w:t>
      </w:r>
    </w:p>
    <w:p w14:paraId="290BCA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完善协同管理制度，全年开展家长学校、专题宣讲不少于4场，家长参与率≥80%；</w:t>
      </w:r>
    </w:p>
    <w:p w14:paraId="606565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（2）每学期开展社区实践、法治教育、亲子活动不少于2次，学生参与率≥95%；</w:t>
      </w:r>
    </w:p>
    <w:p w14:paraId="7B929BB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（3）形成共育案例3个、微课程5个，家长对学校德育工作满意度≥90%。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C70510E-92E4-4F5C-99EB-821C3B38F4C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C2BAB54F-627C-4868-BC65-85CCCA20A9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319C8"/>
    <w:rsid w:val="077B7A8B"/>
    <w:rsid w:val="07835176"/>
    <w:rsid w:val="179C95E4"/>
    <w:rsid w:val="1C176962"/>
    <w:rsid w:val="2CEE6697"/>
    <w:rsid w:val="3B482356"/>
    <w:rsid w:val="3B577F0B"/>
    <w:rsid w:val="47E079FD"/>
    <w:rsid w:val="4D6A11D5"/>
    <w:rsid w:val="4EA319C8"/>
    <w:rsid w:val="567B29ED"/>
    <w:rsid w:val="5F344D6F"/>
    <w:rsid w:val="67E40AC4"/>
    <w:rsid w:val="6F93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425</Words>
  <Characters>434</Characters>
  <Lines>0</Lines>
  <Paragraphs>0</Paragraphs>
  <TotalTime>0</TotalTime>
  <ScaleCrop>false</ScaleCrop>
  <LinksUpToDate>false</LinksUpToDate>
  <CharactersWithSpaces>434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2026-06-04T20:41:00Z</dcterms:created>
  <dc:creator>蓝百合</dc:creator>
  <cp:lastModifiedBy>温雅杰</cp:lastModifiedBy>
  <dcterms:modified xsi:type="dcterms:W3CDTF">2026-07-14T08:14:58Z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3812035ABB834F9D894AD62626F6F050_13</vt:lpwstr>
  </property>
  <property fmtid="{D5CDD505-2E9C-101B-9397-08002B2CF9AE}" pid="4" name="KSOTemplateDocerSaveRecord">
    <vt:lpwstr>eyJoZGlkIjoiYTk0MTk3YjlmYjM3ODMwYzdlZmVjNjdiODFmMDQ4YjAiLCJ1c2VySWQiOiI0MTM2ODE5MDcifQ==</vt:lpwstr>
  </property>
</Properties>
</file>