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3F75C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6" w:afterLines="40" w:afterAutospacing="0" w:line="500" w:lineRule="exact"/>
        <w:ind w:left="0" w:right="0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揭榜挂帅项目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八</w:t>
      </w:r>
    </w:p>
    <w:p w14:paraId="0A14FA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项目名称：林业经济林防沙药用新品种—酸枣的示范与应用</w:t>
      </w:r>
    </w:p>
    <w:p w14:paraId="50B912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项目类型：行业共性关键技术攻关</w:t>
      </w:r>
    </w:p>
    <w:p w14:paraId="4B5EA0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1.研究内容</w:t>
      </w:r>
    </w:p>
    <w:p w14:paraId="48A5A8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围绕酸枣防沙药用优良新品种引进、本土化筛选、示范推广及生态与药用经济效益协同提升的总体目标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，从国内酸枣主产区及中国林业研究院所引进防沙能力强、药用成分含量高的优良酸枣品种，开展抗逆性、生长特性等指标鉴定评价，筛选出适配本地风沙、盐碱立地条件的防沙药用型酸枣优良新品种；建立“核心示范基地-辐射推广片区”两级推广体系，开展酸枣优良新品种及育苗、栽培技术的示范展示；推动优良新品种和配套技术快速落地，构建“品种引进-筛选鉴定-示范推广-技术赋能”一体化技术体系，充分发挥酸枣防风固沙的生态价值和药用经济价值，为五原县风沙治理、生态修复提供优质树种支撑，培育林业特色药用经济林新产业。</w:t>
      </w:r>
    </w:p>
    <w:p w14:paraId="58DE29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2.考核指标</w:t>
      </w:r>
    </w:p>
    <w:p w14:paraId="3D8211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（1）种植酸枣优良品种≥20亩，兼具强防风固沙与高药用价值。</w:t>
      </w:r>
    </w:p>
    <w:p w14:paraId="17E080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（2）种植示范基地酸枣仁中斯皮诺素含量≥0.08%，酸枣仁皂苷A 含量≥0.03%。</w:t>
      </w:r>
    </w:p>
    <w:p w14:paraId="343603C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（3）建立标准化“核心示范基地-辐射推广片区”两级推广体系，技术辐射推广酸枣种植面积≥500亩。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4C345DE2-FD00-46EA-B34D-73BFBF0224DC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2AA59FF0-2A74-4B4E-BEFB-515588F3F24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PSEMBED1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8528ED"/>
    <w:rsid w:val="08A22F5D"/>
    <w:rsid w:val="08D853D4"/>
    <w:rsid w:val="0A344DF6"/>
    <w:rsid w:val="12EF6DC8"/>
    <w:rsid w:val="276107A5"/>
    <w:rsid w:val="277B2C38"/>
    <w:rsid w:val="2B321FA3"/>
    <w:rsid w:val="2F8462B2"/>
    <w:rsid w:val="303F7BE9"/>
    <w:rsid w:val="313A7ABE"/>
    <w:rsid w:val="324C468B"/>
    <w:rsid w:val="464949DA"/>
    <w:rsid w:val="47546CD6"/>
    <w:rsid w:val="4D471738"/>
    <w:rsid w:val="4D48442F"/>
    <w:rsid w:val="55E65D7D"/>
    <w:rsid w:val="589C4E3D"/>
    <w:rsid w:val="5E2B29A1"/>
    <w:rsid w:val="71CA284D"/>
    <w:rsid w:val="73F66584"/>
    <w:rsid w:val="7C311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455</Words>
  <Characters>468</Characters>
  <Lines>0</Lines>
  <Paragraphs>0</Paragraphs>
  <TotalTime>1</TotalTime>
  <ScaleCrop>false</ScaleCrop>
  <LinksUpToDate>false</LinksUpToDate>
  <CharactersWithSpaces>469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2026-02-28T03:44:00Z</dcterms:created>
  <dc:creator>17259</dc:creator>
  <cp:lastModifiedBy>WANG</cp:lastModifiedBy>
  <dcterms:modified xsi:type="dcterms:W3CDTF">2026-04-18T09:57:24Z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eyJoZGlkIjoiNTJlZTZmMzMwNDc1YWNiMjMxMTE2MTE2ZDQxYWQ0ZjMiLCJ1c2VySWQiOiIzOTU1Mjk4NzMifQ==</vt:lpwstr>
  </property>
  <property fmtid="{D5CDD505-2E9C-101B-9397-08002B2CF9AE}" pid="4" name="ICV">
    <vt:lpwstr>F4B8E9DF04DC45F9BD39F2F4EB8A492F_13</vt:lpwstr>
  </property>
</Properties>
</file>